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EA" w:rsidRDefault="00F229EA">
      <w:r>
        <w:rPr>
          <w:b/>
        </w:rPr>
        <w:t xml:space="preserve">ENOTECA CATTANEO </w:t>
      </w:r>
      <w:r>
        <w:t xml:space="preserve">– Via Monte Grappa 2, Carate – </w:t>
      </w:r>
      <w:r w:rsidRPr="00F229EA">
        <w:rPr>
          <w:b/>
        </w:rPr>
        <w:t>sconto 7%</w:t>
      </w:r>
      <w:r>
        <w:t xml:space="preserve"> su listino prezzi clienti</w:t>
      </w:r>
    </w:p>
    <w:p w:rsidR="00F229EA" w:rsidRDefault="00F229EA">
      <w:r>
        <w:rPr>
          <w:b/>
        </w:rPr>
        <w:t>SYNLAB</w:t>
      </w:r>
      <w:r>
        <w:t xml:space="preserve"> – Via Martiri delle Foibe 1 angolo Viale </w:t>
      </w:r>
      <w:proofErr w:type="spellStart"/>
      <w:r>
        <w:t>Elvezia</w:t>
      </w:r>
      <w:proofErr w:type="spellEnd"/>
      <w:r>
        <w:t xml:space="preserve">, Monza – </w:t>
      </w:r>
      <w:r w:rsidRPr="00F229EA">
        <w:rPr>
          <w:b/>
        </w:rPr>
        <w:t>sconto 10%</w:t>
      </w:r>
      <w:r>
        <w:t xml:space="preserve"> sul tariffario solvente di visite mediche specialistiche, esami clinici e di laboratorio – </w:t>
      </w:r>
      <w:r w:rsidRPr="00F229EA">
        <w:rPr>
          <w:b/>
        </w:rPr>
        <w:t>sconto 15%</w:t>
      </w:r>
      <w:r>
        <w:t xml:space="preserve"> sul tariffario solvente di viste cardiologiche e elettrocardiogramma basale</w:t>
      </w:r>
    </w:p>
    <w:p w:rsidR="00F229EA" w:rsidRDefault="00F229EA">
      <w:r>
        <w:rPr>
          <w:b/>
        </w:rPr>
        <w:t xml:space="preserve">COLMAR </w:t>
      </w:r>
      <w:r>
        <w:t xml:space="preserve">– Via Olimpia 3, Monza – </w:t>
      </w:r>
      <w:r w:rsidRPr="00F229EA">
        <w:rPr>
          <w:b/>
        </w:rPr>
        <w:t xml:space="preserve">sconto 15% </w:t>
      </w:r>
      <w:r>
        <w:t>sugli articoli in vendita presso Outlet</w:t>
      </w:r>
    </w:p>
    <w:p w:rsidR="00F229EA" w:rsidRDefault="00F229EA">
      <w:r w:rsidRPr="00F229EA">
        <w:rPr>
          <w:b/>
        </w:rPr>
        <w:t>FEDELI CASHEMERE</w:t>
      </w:r>
      <w:r>
        <w:rPr>
          <w:b/>
        </w:rPr>
        <w:t xml:space="preserve"> </w:t>
      </w:r>
      <w:r>
        <w:t xml:space="preserve">– Via Carnia 4, Monza – </w:t>
      </w:r>
      <w:r w:rsidRPr="00F229EA">
        <w:rPr>
          <w:b/>
        </w:rPr>
        <w:t>sconto 15%</w:t>
      </w:r>
      <w:r>
        <w:t xml:space="preserve"> sugli articoli in vendita presso Outlet</w:t>
      </w:r>
    </w:p>
    <w:p w:rsidR="00F229EA" w:rsidRDefault="00EF5C2E">
      <w:r>
        <w:rPr>
          <w:b/>
        </w:rPr>
        <w:t xml:space="preserve">SHOPTIME </w:t>
      </w:r>
      <w:r>
        <w:t>– Via Torri Bianche 3M, Vimercate – Shopping di alta qualità con prezzi di cambio merce pubblicitaria</w:t>
      </w:r>
    </w:p>
    <w:p w:rsidR="00EF5C2E" w:rsidRDefault="00EF5C2E">
      <w:r>
        <w:rPr>
          <w:b/>
        </w:rPr>
        <w:t xml:space="preserve">OTTICA RIGA/BRANDINALI </w:t>
      </w:r>
      <w:r>
        <w:t xml:space="preserve">– Via Manzoni 18, Monza – </w:t>
      </w:r>
      <w:r w:rsidRPr="00EF5C2E">
        <w:rPr>
          <w:b/>
        </w:rPr>
        <w:t>sconto 15%</w:t>
      </w:r>
      <w:r>
        <w:t xml:space="preserve"> su occhiali da vista, montatura + lenti – </w:t>
      </w:r>
      <w:r w:rsidRPr="00EF5C2E">
        <w:rPr>
          <w:b/>
        </w:rPr>
        <w:t>sconto 15%</w:t>
      </w:r>
      <w:r>
        <w:t xml:space="preserve"> su occhiali da vista + lenti scure da sole – </w:t>
      </w:r>
      <w:r w:rsidRPr="00EF5C2E">
        <w:rPr>
          <w:b/>
        </w:rPr>
        <w:t>sconto 20%</w:t>
      </w:r>
      <w:r>
        <w:t xml:space="preserve"> su occhiali da sole senza lenti da vista – </w:t>
      </w:r>
      <w:r w:rsidRPr="00EF5C2E">
        <w:rPr>
          <w:b/>
        </w:rPr>
        <w:t>sconto 15%</w:t>
      </w:r>
      <w:r>
        <w:t xml:space="preserve"> lenti a contatto con rilievo di topografia corneale – lenti multifocali progressive RVT SYSTE ZEISS comprese nel prezzo – esame della vista, analisi della visione, esame optometrico inclusi nel costo dell’occhiale</w:t>
      </w:r>
    </w:p>
    <w:p w:rsidR="002E7298" w:rsidRPr="002E7298" w:rsidRDefault="002E7298">
      <w:bookmarkStart w:id="0" w:name="_GoBack"/>
      <w:bookmarkEnd w:id="0"/>
      <w:r>
        <w:rPr>
          <w:b/>
        </w:rPr>
        <w:t xml:space="preserve">DORELANBED </w:t>
      </w:r>
      <w:r>
        <w:t xml:space="preserve">– Via della Repubblica 105, Lissone – </w:t>
      </w:r>
      <w:r w:rsidRPr="002E7298">
        <w:rPr>
          <w:b/>
        </w:rPr>
        <w:t>sconto 15%</w:t>
      </w:r>
      <w:r>
        <w:t xml:space="preserve"> sui prodotti </w:t>
      </w:r>
      <w:proofErr w:type="spellStart"/>
      <w:r>
        <w:t>Dorelan</w:t>
      </w:r>
      <w:proofErr w:type="spellEnd"/>
      <w:r>
        <w:t xml:space="preserve"> – </w:t>
      </w:r>
      <w:r w:rsidRPr="002E7298">
        <w:rPr>
          <w:b/>
        </w:rPr>
        <w:t>sconto20%</w:t>
      </w:r>
      <w:r>
        <w:t xml:space="preserve"> su arredamento – </w:t>
      </w:r>
      <w:r w:rsidRPr="002E7298">
        <w:rPr>
          <w:b/>
        </w:rPr>
        <w:t>sconto 20%</w:t>
      </w:r>
      <w:r>
        <w:t xml:space="preserve"> su biancheria della casa</w:t>
      </w:r>
    </w:p>
    <w:p w:rsidR="00EF5C2E" w:rsidRPr="00EF5C2E" w:rsidRDefault="00EF5C2E"/>
    <w:sectPr w:rsidR="00EF5C2E" w:rsidRPr="00EF5C2E" w:rsidSect="00A24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29EA"/>
    <w:rsid w:val="001A478C"/>
    <w:rsid w:val="002E7298"/>
    <w:rsid w:val="009B791A"/>
    <w:rsid w:val="009E6A64"/>
    <w:rsid w:val="00A24943"/>
    <w:rsid w:val="00D63D88"/>
    <w:rsid w:val="00EF5C2E"/>
    <w:rsid w:val="00F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029D-FF25-4250-AB40-D01CF05C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Brianza per il cuore</dc:creator>
  <cp:lastModifiedBy>Brianza Per Il Cuore</cp:lastModifiedBy>
  <cp:revision>4</cp:revision>
  <dcterms:created xsi:type="dcterms:W3CDTF">2020-05-26T09:11:00Z</dcterms:created>
  <dcterms:modified xsi:type="dcterms:W3CDTF">2024-02-22T11:00:00Z</dcterms:modified>
</cp:coreProperties>
</file>